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83" w:rsidRPr="00215616" w:rsidRDefault="00215616">
      <w:pPr>
        <w:rPr>
          <w:rFonts w:ascii="Times New Roman" w:hAnsi="Times New Roman" w:cs="Times New Roman"/>
          <w:b/>
          <w:color w:val="000099"/>
          <w:sz w:val="52"/>
          <w:szCs w:val="52"/>
        </w:rPr>
      </w:pPr>
      <w:r w:rsidRPr="00215616">
        <w:rPr>
          <w:rFonts w:ascii="Times New Roman" w:hAnsi="Times New Roman" w:cs="Times New Roman"/>
          <w:b/>
          <w:color w:val="000099"/>
          <w:sz w:val="52"/>
          <w:szCs w:val="52"/>
        </w:rPr>
        <w:t>Harmonogram  godzin dostępności nauczycieli w</w:t>
      </w:r>
      <w:r w:rsidR="00C5372C">
        <w:rPr>
          <w:rFonts w:ascii="Times New Roman" w:hAnsi="Times New Roman" w:cs="Times New Roman"/>
          <w:b/>
          <w:color w:val="000099"/>
          <w:sz w:val="52"/>
          <w:szCs w:val="52"/>
        </w:rPr>
        <w:t xml:space="preserve"> I semestrze roku szkolnego 2023/2024</w:t>
      </w:r>
    </w:p>
    <w:p w:rsidR="00215616" w:rsidRDefault="00215616"/>
    <w:p w:rsidR="004873DB" w:rsidRPr="002B0519" w:rsidRDefault="004873DB" w:rsidP="004873DB">
      <w:pPr>
        <w:rPr>
          <w:rFonts w:ascii="Times New Roman" w:hAnsi="Times New Roman" w:cs="Times New Roman"/>
        </w:rPr>
      </w:pPr>
      <w:r w:rsidRPr="002B0519">
        <w:rPr>
          <w:rFonts w:ascii="Times New Roman" w:hAnsi="Times New Roman" w:cs="Times New Roman"/>
        </w:rPr>
        <w:t>Do Karty Nauczyciela dodany został przepis art. 42 ust. 2f w brzmieniu: w ramach zajęć i czynności, o których mowa w ust. 2 pkt 2, nauczyciel jest obowiązany do dostępności w szkole w wymiarze 1 godziny tygodniowo, a w przypadku nauczyciela zatrudnionego w wymiarze niższym niż ½ obowiązkowego wymiaru zajęć – w wymiarze 1 godziny w ciągu 2 tygodni, w trakcie której, odpowiednio do potrzeb, prowadzi konsultacje dla uczniów, wychowanków lub ich rodziców.</w:t>
      </w:r>
    </w:p>
    <w:p w:rsidR="00215616" w:rsidRPr="002B0519" w:rsidRDefault="00243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i imię: Iwona Bawolska</w:t>
      </w:r>
    </w:p>
    <w:p w:rsidR="00215616" w:rsidRPr="002B0519" w:rsidRDefault="002156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50"/>
        <w:gridCol w:w="1802"/>
        <w:gridCol w:w="1764"/>
        <w:gridCol w:w="1764"/>
        <w:gridCol w:w="1782"/>
      </w:tblGrid>
      <w:tr w:rsidR="002C256C" w:rsidTr="002C256C">
        <w:tc>
          <w:tcPr>
            <w:tcW w:w="1950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80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tygodnia 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764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782" w:type="dxa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realizacji</w:t>
            </w:r>
          </w:p>
        </w:tc>
      </w:tr>
      <w:tr w:rsidR="002C256C" w:rsidTr="00C109B1">
        <w:trPr>
          <w:trHeight w:val="301"/>
        </w:trPr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1802" w:type="dxa"/>
          </w:tcPr>
          <w:p w:rsidR="002C256C" w:rsidRDefault="00C5372C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</w:t>
            </w:r>
            <w:r w:rsidR="00C109B1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C109B1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  <w:bookmarkStart w:id="0" w:name="_GoBack"/>
            <w:bookmarkEnd w:id="0"/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1802" w:type="dxa"/>
          </w:tcPr>
          <w:p w:rsidR="002C256C" w:rsidRDefault="00D43113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C10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</w:t>
            </w:r>
          </w:p>
          <w:p w:rsidR="00C5372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  <w:p w:rsidR="00C5372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07.12.2023</w:t>
            </w:r>
          </w:p>
        </w:tc>
        <w:tc>
          <w:tcPr>
            <w:tcW w:w="1764" w:type="dxa"/>
          </w:tcPr>
          <w:p w:rsidR="002C256C" w:rsidRDefault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764" w:type="dxa"/>
          </w:tcPr>
          <w:p w:rsidR="002C256C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21.12.2023</w:t>
            </w:r>
          </w:p>
        </w:tc>
        <w:tc>
          <w:tcPr>
            <w:tcW w:w="1764" w:type="dxa"/>
          </w:tcPr>
          <w:p w:rsidR="002C256C" w:rsidRDefault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 w:val="restart"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1802" w:type="dxa"/>
          </w:tcPr>
          <w:p w:rsidR="002C256C" w:rsidRDefault="00D43113" w:rsidP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1764" w:type="dxa"/>
          </w:tcPr>
          <w:p w:rsidR="002C256C" w:rsidRDefault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2C256C" w:rsidTr="002C256C">
        <w:tc>
          <w:tcPr>
            <w:tcW w:w="1950" w:type="dxa"/>
            <w:vMerge/>
          </w:tcPr>
          <w:p w:rsidR="002C256C" w:rsidRDefault="002C2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2C256C" w:rsidRDefault="00C5372C" w:rsidP="00C53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764" w:type="dxa"/>
          </w:tcPr>
          <w:p w:rsidR="002C256C" w:rsidRDefault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2C256C" w:rsidRDefault="00D4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8D4A60" w:rsidTr="002C256C">
        <w:tc>
          <w:tcPr>
            <w:tcW w:w="1950" w:type="dxa"/>
            <w:vMerge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1764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  <w:tr w:rsidR="008D4A60" w:rsidTr="002C256C">
        <w:tc>
          <w:tcPr>
            <w:tcW w:w="1950" w:type="dxa"/>
            <w:vMerge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764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764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14.30- 15.30</w:t>
            </w:r>
          </w:p>
        </w:tc>
        <w:tc>
          <w:tcPr>
            <w:tcW w:w="1782" w:type="dxa"/>
          </w:tcPr>
          <w:p w:rsidR="008D4A60" w:rsidRDefault="008D4A60" w:rsidP="008D4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s.16</w:t>
            </w:r>
          </w:p>
        </w:tc>
      </w:tr>
    </w:tbl>
    <w:p w:rsidR="00215616" w:rsidRPr="00215616" w:rsidRDefault="00215616">
      <w:pPr>
        <w:rPr>
          <w:rFonts w:ascii="Times New Roman" w:hAnsi="Times New Roman" w:cs="Times New Roman"/>
        </w:rPr>
      </w:pPr>
    </w:p>
    <w:sectPr w:rsidR="00215616" w:rsidRPr="00215616" w:rsidSect="0043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616"/>
    <w:rsid w:val="00215616"/>
    <w:rsid w:val="00243864"/>
    <w:rsid w:val="002B0519"/>
    <w:rsid w:val="002C256C"/>
    <w:rsid w:val="0043545E"/>
    <w:rsid w:val="004873DB"/>
    <w:rsid w:val="008D4A60"/>
    <w:rsid w:val="00927C83"/>
    <w:rsid w:val="00C109B1"/>
    <w:rsid w:val="00C5372C"/>
    <w:rsid w:val="00D4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3C86"/>
  <w15:docId w15:val="{109D72BA-F47C-4E78-8A93-A8CA881F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sp13</dc:creator>
  <cp:lastModifiedBy>sp10</cp:lastModifiedBy>
  <cp:revision>7</cp:revision>
  <dcterms:created xsi:type="dcterms:W3CDTF">2022-09-04T12:55:00Z</dcterms:created>
  <dcterms:modified xsi:type="dcterms:W3CDTF">2023-09-19T20:49:00Z</dcterms:modified>
</cp:coreProperties>
</file>